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5" w:rsidRDefault="00CA07D5">
      <w:pPr>
        <w:pStyle w:val="Textoindependiente"/>
        <w:ind w:left="2795"/>
        <w:rPr>
          <w:rFonts w:ascii="Times New Roman"/>
          <w:sz w:val="20"/>
        </w:rPr>
      </w:pPr>
    </w:p>
    <w:p w:rsidR="00CA07D5" w:rsidRDefault="00CA07D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38"/>
        <w:gridCol w:w="2567"/>
        <w:gridCol w:w="551"/>
        <w:gridCol w:w="552"/>
        <w:gridCol w:w="551"/>
        <w:gridCol w:w="551"/>
        <w:gridCol w:w="551"/>
        <w:gridCol w:w="551"/>
        <w:gridCol w:w="1793"/>
      </w:tblGrid>
      <w:tr w:rsidR="00CA07D5">
        <w:trPr>
          <w:trHeight w:val="271"/>
        </w:trPr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0"/>
              <w:ind w:left="1161"/>
              <w:jc w:val="left"/>
              <w:rPr>
                <w:rFonts w:ascii="Trebuchet MS" w:hAnsi="Trebuchet MS"/>
                <w:i/>
                <w:sz w:val="14"/>
              </w:rPr>
            </w:pPr>
            <w:r>
              <w:rPr>
                <w:rFonts w:ascii="Trebuchet MS" w:hAnsi="Trebuchet MS"/>
                <w:i/>
                <w:sz w:val="14"/>
              </w:rPr>
              <w:t>Urteko etekina / Importe rendimiento anual (€)</w:t>
            </w:r>
          </w:p>
        </w:tc>
        <w:tc>
          <w:tcPr>
            <w:tcW w:w="51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0"/>
              <w:ind w:left="816"/>
              <w:jc w:val="left"/>
              <w:rPr>
                <w:rFonts w:ascii="Trebuchet MS" w:hAnsi="Trebuchet MS"/>
                <w:i/>
                <w:sz w:val="14"/>
              </w:rPr>
            </w:pPr>
            <w:r>
              <w:rPr>
                <w:rFonts w:ascii="Trebuchet MS" w:hAnsi="Trebuchet MS"/>
                <w:i/>
                <w:sz w:val="14"/>
              </w:rPr>
              <w:t>Ondorengo ahaideen kopurua / Número de descendientes</w:t>
            </w:r>
          </w:p>
        </w:tc>
      </w:tr>
      <w:tr w:rsidR="00CA07D5">
        <w:trPr>
          <w:trHeight w:val="27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674"/>
              <w:jc w:val="left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sz w:val="14"/>
              </w:rPr>
              <w:t>Behe muga / Desde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756"/>
              <w:jc w:val="left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sz w:val="14"/>
              </w:rPr>
              <w:t>Goi muga / Hasta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233"/>
              <w:jc w:val="left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w w:val="112"/>
                <w:sz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6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w w:val="112"/>
                <w:sz w:val="1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right="225"/>
              <w:jc w:val="right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w w:val="112"/>
                <w:sz w:val="1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230"/>
              <w:jc w:val="left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w w:val="112"/>
                <w:sz w:val="1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231"/>
              <w:jc w:val="left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w w:val="112"/>
                <w:sz w:val="1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2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w w:val="112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spacing w:before="41"/>
              <w:ind w:left="420" w:right="418"/>
              <w:rPr>
                <w:rFonts w:ascii="Trebuchet MS" w:hAnsi="Trebuchet MS"/>
                <w:i/>
                <w:sz w:val="14"/>
              </w:rPr>
            </w:pPr>
            <w:r>
              <w:rPr>
                <w:rFonts w:ascii="Trebuchet MS" w:hAnsi="Trebuchet MS"/>
                <w:i/>
                <w:sz w:val="14"/>
              </w:rPr>
              <w:t>Gehiago / Más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14.000,01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14.690,00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14.690,01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15.420,00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15.420,01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16.310,00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16.310,01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17.540,00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17.540,01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18.970,00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18.970,01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20.500,01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21.840,00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21.840,01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23.340,00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23.340,01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25.080,00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25.080,01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27.250,00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27.250,01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29.790,00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29.790,01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32.880,00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32.880,01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37.070,00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0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37.070,01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40.210,00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40.210,01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43.320,00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43.320,01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46.760,00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46.760,01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50.350,00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2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50.350,01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54.520,00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54.520,01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57.900,00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57.900,01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61.740,00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61.740,01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66.140,00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66.140,01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71.180,00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71.180,01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76.720,00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76.720,01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81.370,00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</w:tr>
      <w:tr w:rsidR="00CA07D5">
        <w:trPr>
          <w:trHeight w:val="31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81.370,01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86.760,00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</w:tr>
      <w:tr w:rsidR="00CA07D5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86.760,01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92.930,00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D5" w:rsidRDefault="003D6D84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92.930,01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100.050,00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0" w:right="138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100.050,01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107.900,00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107.900,01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116.860,00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116.860,01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127.460,00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127.460,01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139.130,00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139.130,01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152.870,00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152.870,01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168.970,00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168.970,01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188.840,00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188.840,01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209.480,00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2" w:right="138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39" w:right="138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16" w:right="418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</w:tr>
      <w:tr w:rsidR="003D6D84">
        <w:trPr>
          <w:trHeight w:val="31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209.480,01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Hortik aurrera / En adelante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5" w:right="131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145" w:right="136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84" w:rsidRDefault="003D6D84" w:rsidP="0052217C">
            <w:pPr>
              <w:pStyle w:val="TableParagraph"/>
              <w:ind w:left="420" w:right="41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CA07D5" w:rsidRDefault="00CA07D5">
      <w:pPr>
        <w:pStyle w:val="Textoindependiente"/>
        <w:rPr>
          <w:sz w:val="20"/>
        </w:rPr>
      </w:pPr>
    </w:p>
    <w:p w:rsidR="00CA07D5" w:rsidRDefault="00CA07D5">
      <w:pPr>
        <w:pStyle w:val="Textoindependiente"/>
        <w:rPr>
          <w:sz w:val="20"/>
        </w:rPr>
      </w:pPr>
    </w:p>
    <w:p w:rsidR="00CA07D5" w:rsidRDefault="00CA07D5">
      <w:pPr>
        <w:pStyle w:val="Textoindependiente"/>
        <w:rPr>
          <w:sz w:val="20"/>
        </w:rPr>
      </w:pPr>
    </w:p>
    <w:p w:rsidR="00CA07D5" w:rsidRDefault="00CA07D5">
      <w:pPr>
        <w:pStyle w:val="Textoindependiente"/>
        <w:rPr>
          <w:sz w:val="20"/>
        </w:rPr>
      </w:pPr>
    </w:p>
    <w:p w:rsidR="00CA07D5" w:rsidRDefault="00CA07D5">
      <w:pPr>
        <w:pStyle w:val="Textoindependiente"/>
        <w:rPr>
          <w:sz w:val="20"/>
        </w:rPr>
      </w:pPr>
    </w:p>
    <w:p w:rsidR="00CA07D5" w:rsidRDefault="00CA07D5">
      <w:pPr>
        <w:pStyle w:val="Textoindependiente"/>
        <w:rPr>
          <w:sz w:val="20"/>
        </w:rPr>
      </w:pPr>
    </w:p>
    <w:p w:rsidR="00CA07D5" w:rsidRDefault="00CA07D5">
      <w:pPr>
        <w:pStyle w:val="Textoindependiente"/>
        <w:spacing w:before="8"/>
        <w:rPr>
          <w:sz w:val="20"/>
        </w:rPr>
      </w:pPr>
    </w:p>
    <w:p w:rsidR="00CA07D5" w:rsidRDefault="00CA07D5">
      <w:pPr>
        <w:pStyle w:val="Textoindependiente"/>
        <w:spacing w:line="20" w:lineRule="exact"/>
        <w:ind w:left="265"/>
        <w:rPr>
          <w:sz w:val="2"/>
        </w:rPr>
      </w:pPr>
      <w:r w:rsidRPr="00CA07D5">
        <w:rPr>
          <w:sz w:val="2"/>
        </w:rPr>
      </w:r>
      <w:r>
        <w:rPr>
          <w:sz w:val="2"/>
        </w:rPr>
        <w:pict>
          <v:group id="_x0000_s2050" style="width:510.25pt;height:1pt;mso-position-horizontal-relative:char;mso-position-vertical-relative:line" coordsize="10205,20">
            <v:line id="_x0000_s2051" style="position:absolute" from="0,10" to="10205,10" strokecolor="#bebebe" strokeweight="1pt"/>
            <w10:wrap type="none"/>
            <w10:anchorlock/>
          </v:group>
        </w:pict>
      </w:r>
    </w:p>
    <w:sectPr w:rsidR="00CA07D5" w:rsidSect="00CA07D5">
      <w:headerReference w:type="default" r:id="rId6"/>
      <w:footerReference w:type="default" r:id="rId7"/>
      <w:type w:val="continuous"/>
      <w:pgSz w:w="11900" w:h="16840"/>
      <w:pgMar w:top="120" w:right="560" w:bottom="52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D5" w:rsidRDefault="00CA07D5" w:rsidP="00CA07D5">
      <w:r>
        <w:separator/>
      </w:r>
    </w:p>
  </w:endnote>
  <w:endnote w:type="continuationSeparator" w:id="0">
    <w:p w:rsidR="00CA07D5" w:rsidRDefault="00CA07D5" w:rsidP="00CA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5" w:rsidRDefault="00CA07D5">
    <w:pPr>
      <w:pStyle w:val="Textoindependiente"/>
      <w:spacing w:line="14" w:lineRule="auto"/>
      <w:rPr>
        <w:sz w:val="20"/>
      </w:rPr>
    </w:pPr>
    <w:r w:rsidRPr="00CA07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7pt;margin-top:812.65pt;width:56.45pt;height:9.85pt;z-index:-16408576;mso-position-horizontal-relative:page;mso-position-vertical-relative:page" filled="f" stroked="f">
          <v:textbox inset="0,0,0,0">
            <w:txbxContent>
              <w:p w:rsidR="00CA07D5" w:rsidRDefault="00CA07D5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 w:rsidR="003D6D84">
                    <w:rPr>
                      <w:color w:val="B2B2B2"/>
                      <w:w w:val="90"/>
                      <w:sz w:val="14"/>
                    </w:rPr>
                    <w:t>www.gipuzkoa.eus</w:t>
                  </w:r>
                </w:hyperlink>
              </w:p>
            </w:txbxContent>
          </v:textbox>
          <w10:wrap anchorx="page" anchory="page"/>
        </v:shape>
      </w:pict>
    </w:r>
    <w:r w:rsidRPr="00CA07D5">
      <w:pict>
        <v:shape id="_x0000_s1026" type="#_x0000_t202" style="position:absolute;margin-left:406.15pt;margin-top:812.65pt;width:46.7pt;height:9.85pt;z-index:-16408064;mso-position-horizontal-relative:page;mso-position-vertical-relative:page" filled="f" stroked="f">
          <v:textbox inset="0,0,0,0">
            <w:txbxContent>
              <w:p w:rsidR="00CA07D5" w:rsidRDefault="003D6D8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B2B2B2"/>
                    <w:w w:val="90"/>
                    <w:sz w:val="14"/>
                  </w:rPr>
                  <w:t>LG.:S.S.1-1958</w:t>
                </w:r>
              </w:p>
            </w:txbxContent>
          </v:textbox>
          <w10:wrap anchorx="page" anchory="page"/>
        </v:shape>
      </w:pict>
    </w:r>
    <w:r w:rsidRPr="00CA07D5">
      <w:pict>
        <v:shape id="_x0000_s1025" type="#_x0000_t202" style="position:absolute;margin-left:291.95pt;margin-top:815.05pt;width:11.15pt;height:9.95pt;z-index:-16407552;mso-position-horizontal-relative:page;mso-position-vertical-relative:page" filled="f" stroked="f">
          <v:textbox inset="0,0,0,0">
            <w:txbxContent>
              <w:p w:rsidR="00CA07D5" w:rsidRDefault="00CA07D5">
                <w:pPr>
                  <w:spacing w:before="17"/>
                  <w:ind w:left="80"/>
                  <w:rPr>
                    <w:sz w:val="14"/>
                  </w:rPr>
                </w:pPr>
                <w:r>
                  <w:fldChar w:fldCharType="begin"/>
                </w:r>
                <w:r w:rsidR="003D6D84">
                  <w:rPr>
                    <w:color w:val="272627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D6D84">
                  <w:rPr>
                    <w:noProof/>
                    <w:color w:val="272627"/>
                    <w:w w:val="105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D5" w:rsidRDefault="00CA07D5" w:rsidP="00CA07D5">
      <w:r>
        <w:separator/>
      </w:r>
    </w:p>
  </w:footnote>
  <w:footnote w:type="continuationSeparator" w:id="0">
    <w:p w:rsidR="00CA07D5" w:rsidRDefault="00CA07D5" w:rsidP="00CA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5" w:rsidRDefault="00CA07D5">
    <w:pPr>
      <w:pStyle w:val="Textoindependiente"/>
      <w:spacing w:line="14" w:lineRule="auto"/>
      <w:rPr>
        <w:sz w:val="20"/>
      </w:rPr>
    </w:pPr>
    <w:r w:rsidRPr="00CA07D5">
      <w:pict>
        <v:rect id="_x0000_s1031" style="position:absolute;margin-left:33pt;margin-top:35.85pt;width:529pt;height:.15pt;z-index:-16410624;mso-position-horizontal-relative:page;mso-position-vertical-relative:page" filled="f" strokecolor="#b2b2b2" strokeweight="1pt">
          <w10:wrap anchorx="page" anchory="page"/>
        </v:rect>
      </w:pict>
    </w:r>
    <w:r w:rsidRPr="00CA07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2pt;margin-top:8.15pt;width:137.95pt;height:24.8pt;z-index:-16410112;mso-position-horizontal-relative:page;mso-position-vertical-relative:page" filled="f" stroked="f">
          <v:textbox inset="0,0,0,0">
            <w:txbxContent>
              <w:p w:rsidR="00CA07D5" w:rsidRPr="003D6D84" w:rsidRDefault="00CA07D5" w:rsidP="003D6D84"/>
            </w:txbxContent>
          </v:textbox>
          <w10:wrap anchorx="page" anchory="page"/>
        </v:shape>
      </w:pict>
    </w:r>
    <w:r w:rsidRPr="00CA07D5">
      <w:pict>
        <v:shape id="_x0000_s1029" type="#_x0000_t202" style="position:absolute;margin-left:442.15pt;margin-top:8.15pt;width:120.55pt;height:24.8pt;z-index:-16409600;mso-position-horizontal-relative:page;mso-position-vertical-relative:page" filled="f" stroked="f">
          <v:textbox inset="0,0,0,0">
            <w:txbxContent>
              <w:p w:rsidR="00CA07D5" w:rsidRPr="003D6D84" w:rsidRDefault="00CA07D5" w:rsidP="003D6D84"/>
            </w:txbxContent>
          </v:textbox>
          <w10:wrap anchorx="page" anchory="page"/>
        </v:shape>
      </w:pict>
    </w:r>
    <w:r w:rsidRPr="00CA07D5">
      <w:pict>
        <v:shape id="_x0000_s1028" type="#_x0000_t202" style="position:absolute;margin-left:234.4pt;margin-top:9.95pt;width:125.05pt;height:23.2pt;z-index:-16409088;mso-position-horizontal-relative:page;mso-position-vertical-relative:page" filled="f" stroked="f">
          <v:textbox inset="0,0,0,0">
            <w:txbxContent>
              <w:p w:rsidR="00CA07D5" w:rsidRPr="003D6D84" w:rsidRDefault="00CA07D5" w:rsidP="003D6D84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A07D5"/>
    <w:rsid w:val="003D6D84"/>
    <w:rsid w:val="00C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7D5"/>
    <w:rPr>
      <w:rFonts w:ascii="Arial" w:eastAsia="Arial" w:hAnsi="Arial" w:cs="Arial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A07D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CA07D5"/>
    <w:pPr>
      <w:ind w:left="426" w:right="247"/>
      <w:jc w:val="center"/>
      <w:outlineLvl w:val="1"/>
    </w:pPr>
  </w:style>
  <w:style w:type="paragraph" w:styleId="Prrafodelista">
    <w:name w:val="List Paragraph"/>
    <w:basedOn w:val="Normal"/>
    <w:uiPriority w:val="1"/>
    <w:qFormat/>
    <w:rsid w:val="00CA07D5"/>
  </w:style>
  <w:style w:type="paragraph" w:customStyle="1" w:styleId="TableParagraph">
    <w:name w:val="Table Paragraph"/>
    <w:basedOn w:val="Normal"/>
    <w:uiPriority w:val="1"/>
    <w:qFormat/>
    <w:rsid w:val="00CA07D5"/>
    <w:pPr>
      <w:spacing w:before="3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6D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84"/>
    <w:rPr>
      <w:rFonts w:ascii="Tahoma" w:eastAsia="Arial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D6D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6D84"/>
    <w:rPr>
      <w:rFonts w:ascii="Arial" w:eastAsia="Arial" w:hAnsi="Arial" w:cs="Arial"/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D6D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6D84"/>
    <w:rPr>
      <w:rFonts w:ascii="Arial" w:eastAsia="Arial" w:hAnsi="Arial" w:cs="Arial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puzkoa.e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1447</Characters>
  <Application>Microsoft Office Word</Application>
  <DocSecurity>0</DocSecurity>
  <Lines>12</Lines>
  <Paragraphs>3</Paragraphs>
  <ScaleCrop>false</ScaleCrop>
  <Company>Lefebvre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2100301</dc:title>
  <dc:creator>ALBIFERB</dc:creator>
  <cp:lastModifiedBy>mollobarren</cp:lastModifiedBy>
  <cp:revision>2</cp:revision>
  <dcterms:created xsi:type="dcterms:W3CDTF">2021-01-23T16:18:00Z</dcterms:created>
  <dcterms:modified xsi:type="dcterms:W3CDTF">2021-01-23T16:18:00Z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2021-01-23T00:00:00Z</vt:filetime>
  </property>
</Properties>
</file>